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77777777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F227AC">
        <w:rPr>
          <w:rFonts w:cstheme="minorHAnsi"/>
          <w:b/>
          <w:spacing w:val="4"/>
        </w:rPr>
        <w:t>Załącznik nr 3</w:t>
      </w:r>
      <w:r w:rsidRPr="00F227AC">
        <w:rPr>
          <w:rFonts w:cstheme="minorHAnsi"/>
          <w:spacing w:val="4"/>
        </w:rPr>
        <w:t xml:space="preserve"> </w:t>
      </w:r>
    </w:p>
    <w:p w14:paraId="6A1308AB" w14:textId="0629BE99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 xml:space="preserve">do Zapytania ofertowego nr </w:t>
      </w:r>
      <w:r w:rsidR="00B37539">
        <w:rPr>
          <w:rFonts w:cstheme="minorHAnsi"/>
          <w:bCs/>
          <w:spacing w:val="4"/>
        </w:rPr>
        <w:t>123</w:t>
      </w:r>
      <w:r w:rsidRPr="004175F1">
        <w:rPr>
          <w:rFonts w:cstheme="minorHAnsi"/>
          <w:bCs/>
          <w:spacing w:val="4"/>
        </w:rPr>
        <w:t>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Wykonanych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77777777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</w:t>
      </w:r>
    </w:p>
    <w:p w14:paraId="62A7E36F" w14:textId="6F8672CC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123</w:t>
      </w:r>
      <w:r>
        <w:rPr>
          <w:rFonts w:eastAsiaTheme="majorEastAsia" w:cstheme="minorHAnsi"/>
          <w:bCs/>
        </w:rPr>
        <w:t>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0621A2BA" w14:textId="182FA8A4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="00B37539">
        <w:rPr>
          <w:rFonts w:cstheme="minorHAnsi"/>
          <w:b/>
        </w:rPr>
        <w:t>w</w:t>
      </w:r>
      <w:r w:rsidR="00B37539" w:rsidRPr="00EC28F4">
        <w:rPr>
          <w:rFonts w:cstheme="minorHAnsi"/>
          <w:b/>
        </w:rPr>
        <w:t xml:space="preserve">ykonania </w:t>
      </w:r>
      <w:r w:rsidR="00B37539">
        <w:rPr>
          <w:rFonts w:cstheme="minorHAnsi"/>
          <w:b/>
        </w:rPr>
        <w:t xml:space="preserve">badań zanieczyszczenia gruntu </w:t>
      </w:r>
      <w:r w:rsidR="00B37539" w:rsidRPr="00EC28F4">
        <w:rPr>
          <w:rFonts w:cstheme="minorHAnsi"/>
          <w:b/>
        </w:rPr>
        <w:t xml:space="preserve">w Gdańsku, przy ul. </w:t>
      </w:r>
      <w:proofErr w:type="spellStart"/>
      <w:r w:rsidR="00B37539" w:rsidRPr="00EC28F4">
        <w:rPr>
          <w:rFonts w:cstheme="minorHAnsi"/>
          <w:b/>
        </w:rPr>
        <w:t>Guderskiego</w:t>
      </w:r>
      <w:proofErr w:type="spellEnd"/>
      <w:r w:rsidR="00B37539" w:rsidRPr="00EC28F4">
        <w:rPr>
          <w:rFonts w:cstheme="minorHAnsi"/>
          <w:b/>
        </w:rPr>
        <w:t>,</w:t>
      </w:r>
      <w:r w:rsidRPr="00F227AC">
        <w:rPr>
          <w:rFonts w:cstheme="minorHAnsi"/>
        </w:rPr>
        <w:t xml:space="preserve">” (dalej </w:t>
      </w:r>
      <w:r w:rsidRPr="00F227AC">
        <w:rPr>
          <w:rFonts w:cstheme="minorHAnsi"/>
          <w:b/>
        </w:rPr>
        <w:t>„Postępowanie”</w:t>
      </w:r>
      <w:r w:rsidRPr="00F227AC">
        <w:rPr>
          <w:rFonts w:cstheme="minorHAnsi"/>
        </w:rPr>
        <w:t>), nr</w:t>
      </w:r>
      <w:r w:rsidR="00B37539">
        <w:rPr>
          <w:rFonts w:cstheme="minorHAnsi"/>
        </w:rPr>
        <w:t xml:space="preserve"> 123/2018</w:t>
      </w: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2D70E3B7" w14:textId="154D28C2" w:rsidR="004175F1" w:rsidRPr="00B37539" w:rsidRDefault="004175F1" w:rsidP="00B37539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terminach:</w:t>
      </w:r>
      <w:r w:rsidR="00B37539">
        <w:rPr>
          <w:rFonts w:eastAsia="Calibri" w:cstheme="minorHAnsi"/>
          <w:color w:val="000000"/>
          <w:lang w:val="cs-CZ"/>
        </w:rPr>
        <w:t xml:space="preserve"> </w:t>
      </w:r>
      <w:r w:rsidRPr="00B37539">
        <w:rPr>
          <w:rFonts w:cstheme="minorHAnsi"/>
        </w:rPr>
        <w:t xml:space="preserve">- </w:t>
      </w:r>
      <w:r w:rsidRPr="00B37539">
        <w:rPr>
          <w:rFonts w:cstheme="minorHAnsi"/>
          <w:b/>
        </w:rPr>
        <w:t>………..</w:t>
      </w:r>
      <w:r w:rsidRPr="00B37539">
        <w:rPr>
          <w:rFonts w:cstheme="minorHAnsi"/>
        </w:rPr>
        <w:t xml:space="preserve"> dni kalendarzowych od dnia podpisania umowy,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lastRenderedPageBreak/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5 </w:t>
      </w:r>
    </w:p>
    <w:p w14:paraId="5F0F77F5" w14:textId="656F96DB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123</w:t>
      </w:r>
      <w:r>
        <w:rPr>
          <w:rFonts w:eastAsiaTheme="majorEastAsia" w:cstheme="minorHAnsi"/>
          <w:bCs/>
        </w:rPr>
        <w:t>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B3A1ABC" w14:textId="57AA12E4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="00B37539">
        <w:rPr>
          <w:rFonts w:cstheme="minorHAnsi"/>
          <w:b/>
        </w:rPr>
        <w:t>w</w:t>
      </w:r>
      <w:r w:rsidR="00B37539" w:rsidRPr="00EC28F4">
        <w:rPr>
          <w:rFonts w:cstheme="minorHAnsi"/>
          <w:b/>
        </w:rPr>
        <w:t xml:space="preserve">ykonania </w:t>
      </w:r>
      <w:r w:rsidR="00B37539">
        <w:rPr>
          <w:rFonts w:cstheme="minorHAnsi"/>
          <w:b/>
        </w:rPr>
        <w:t xml:space="preserve">badań zanieczyszczenia gruntu </w:t>
      </w:r>
      <w:r w:rsidR="00B37539" w:rsidRPr="00EC28F4">
        <w:rPr>
          <w:rFonts w:cstheme="minorHAnsi"/>
          <w:b/>
        </w:rPr>
        <w:t xml:space="preserve">w Gdańsku, przy ul. </w:t>
      </w:r>
      <w:proofErr w:type="spellStart"/>
      <w:r w:rsidR="00B37539" w:rsidRPr="00EC28F4">
        <w:rPr>
          <w:rFonts w:cstheme="minorHAnsi"/>
          <w:b/>
        </w:rPr>
        <w:t>Guderskiego</w:t>
      </w:r>
      <w:proofErr w:type="spellEnd"/>
      <w:r w:rsidR="00B37539" w:rsidRPr="00EC28F4">
        <w:rPr>
          <w:rFonts w:cstheme="minorHAnsi"/>
          <w:b/>
        </w:rPr>
        <w:t>,</w:t>
      </w:r>
      <w:r w:rsidRPr="002E5C35">
        <w:rPr>
          <w:rFonts w:cstheme="minorHAnsi"/>
        </w:rPr>
        <w:t>” (dalej „Postępowanie”), nr</w:t>
      </w:r>
      <w:r w:rsidR="00B37539">
        <w:rPr>
          <w:rFonts w:cstheme="minorHAnsi"/>
        </w:rPr>
        <w:t xml:space="preserve"> 123/2018</w:t>
      </w:r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1FD22235" w14:textId="5B771535" w:rsidR="00B37539" w:rsidRPr="00B37539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B37539">
        <w:rPr>
          <w:rFonts w:cstheme="minorHAnsi"/>
          <w:b/>
        </w:rPr>
        <w:t>Cena za zakres objęty zamówieniem</w:t>
      </w:r>
      <w:r w:rsidR="00B37539">
        <w:rPr>
          <w:rFonts w:cstheme="minorHAnsi"/>
          <w:b/>
        </w:rPr>
        <w:t>:</w:t>
      </w:r>
    </w:p>
    <w:p w14:paraId="065DC745" w14:textId="4F0577CF" w:rsidR="004175F1" w:rsidRPr="00B37539" w:rsidRDefault="004175F1" w:rsidP="00B37539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B37539">
        <w:rPr>
          <w:rFonts w:eastAsia="Times New Roman" w:cstheme="minorHAnsi"/>
          <w:b/>
          <w:lang w:eastAsia="pl-PL"/>
        </w:rPr>
        <w:t>netto:</w:t>
      </w:r>
      <w:r w:rsidRPr="00B37539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39304463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  <w:bookmarkStart w:id="0" w:name="_GoBack"/>
      <w:bookmarkEnd w:id="0"/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77777777" w:rsidR="00F444F1" w:rsidRDefault="00F444F1"/>
    <w:sectPr w:rsidR="00F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312B29"/>
    <w:rsid w:val="004175F1"/>
    <w:rsid w:val="00582A18"/>
    <w:rsid w:val="00B37539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Jacek Kobus</cp:lastModifiedBy>
  <cp:revision>2</cp:revision>
  <dcterms:created xsi:type="dcterms:W3CDTF">2018-04-30T09:50:00Z</dcterms:created>
  <dcterms:modified xsi:type="dcterms:W3CDTF">2018-04-30T09:50:00Z</dcterms:modified>
</cp:coreProperties>
</file>