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62" w:rsidRPr="006878F1" w:rsidRDefault="00277B62" w:rsidP="00277B62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6878F1">
        <w:rPr>
          <w:rFonts w:asciiTheme="minorHAnsi" w:hAnsiTheme="minorHAnsi" w:cs="Arial"/>
          <w:color w:val="auto"/>
          <w:sz w:val="22"/>
          <w:szCs w:val="22"/>
        </w:rPr>
        <w:t xml:space="preserve">Załącznik nr 3 </w:t>
      </w:r>
    </w:p>
    <w:p w:rsidR="00277B62" w:rsidRPr="000551D1" w:rsidRDefault="00277B62" w:rsidP="00277B62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065/2018</w:t>
      </w:r>
    </w:p>
    <w:p w:rsidR="00277B62" w:rsidRDefault="00277B62" w:rsidP="00277B62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Cs w:val="22"/>
        </w:rPr>
      </w:pPr>
    </w:p>
    <w:p w:rsidR="00277B62" w:rsidRPr="006878F1" w:rsidRDefault="00277B62" w:rsidP="00277B62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asciiTheme="minorHAnsi" w:hAnsiTheme="minorHAnsi" w:cs="Segoe UI"/>
          <w:b/>
          <w:spacing w:val="4"/>
          <w:sz w:val="28"/>
          <w:szCs w:val="28"/>
        </w:rPr>
      </w:pPr>
      <w:r w:rsidRPr="006878F1">
        <w:rPr>
          <w:rFonts w:asciiTheme="minorHAnsi" w:hAnsiTheme="minorHAnsi" w:cs="Segoe UI"/>
          <w:b/>
          <w:spacing w:val="4"/>
          <w:sz w:val="28"/>
          <w:szCs w:val="28"/>
        </w:rPr>
        <w:t>FORMULARZ OFERTY HANDLOWEJ</w:t>
      </w:r>
      <w:r w:rsidRPr="006878F1" w:rsidDel="00B61E28">
        <w:rPr>
          <w:rFonts w:asciiTheme="minorHAnsi" w:hAnsiTheme="minorHAnsi" w:cs="Segoe UI"/>
          <w:b/>
          <w:spacing w:val="4"/>
          <w:sz w:val="28"/>
          <w:szCs w:val="28"/>
        </w:rPr>
        <w:t xml:space="preserve"> </w:t>
      </w:r>
      <w:r w:rsidRPr="006878F1">
        <w:rPr>
          <w:rFonts w:asciiTheme="minorHAnsi" w:hAnsiTheme="minorHAnsi" w:cs="Segoe UI"/>
          <w:b/>
          <w:spacing w:val="4"/>
          <w:sz w:val="28"/>
          <w:szCs w:val="28"/>
        </w:rPr>
        <w:t>(FORMULARZ CENOWY)</w:t>
      </w:r>
    </w:p>
    <w:p w:rsidR="00277B62" w:rsidRPr="00A15340" w:rsidRDefault="00277B62" w:rsidP="00277B62">
      <w:pPr>
        <w:spacing w:after="0"/>
        <w:rPr>
          <w:rFonts w:cstheme="minorHAnsi"/>
        </w:rPr>
      </w:pPr>
    </w:p>
    <w:p w:rsidR="00277B62" w:rsidRPr="00B61E28" w:rsidRDefault="00277B62" w:rsidP="00277B62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</w:t>
      </w:r>
    </w:p>
    <w:p w:rsidR="00277B62" w:rsidRPr="00B61E28" w:rsidRDefault="00277B62" w:rsidP="00277B62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(pieczęć Oferenta)</w:t>
      </w:r>
    </w:p>
    <w:p w:rsidR="00277B62" w:rsidRPr="00B61E28" w:rsidRDefault="00277B62" w:rsidP="00277B62">
      <w:pPr>
        <w:spacing w:after="0"/>
        <w:rPr>
          <w:rFonts w:cstheme="minorHAnsi"/>
          <w:b/>
        </w:rPr>
      </w:pPr>
    </w:p>
    <w:p w:rsidR="00277B62" w:rsidRPr="00B61E28" w:rsidRDefault="00277B62" w:rsidP="00277B62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 xml:space="preserve">BGK Nieruchomości S.A. </w:t>
      </w:r>
    </w:p>
    <w:p w:rsidR="00277B62" w:rsidRPr="00B61E28" w:rsidRDefault="00277B62" w:rsidP="00277B62">
      <w:pPr>
        <w:spacing w:after="0"/>
        <w:ind w:left="4536"/>
        <w:rPr>
          <w:rFonts w:cstheme="minorHAnsi"/>
          <w:b/>
        </w:rPr>
      </w:pPr>
      <w:r w:rsidRPr="00B61E28">
        <w:rPr>
          <w:rFonts w:cstheme="minorHAnsi"/>
          <w:b/>
        </w:rPr>
        <w:t>ul. Przeskok 2, 00-032 Warszawa</w:t>
      </w:r>
    </w:p>
    <w:p w:rsidR="00277B62" w:rsidRPr="00B61E28" w:rsidRDefault="00277B62" w:rsidP="00277B62">
      <w:pPr>
        <w:spacing w:after="0"/>
        <w:rPr>
          <w:rFonts w:cstheme="minorHAnsi"/>
          <w:b/>
        </w:rPr>
      </w:pPr>
    </w:p>
    <w:p w:rsidR="00277B62" w:rsidRPr="00B61E28" w:rsidRDefault="00277B62" w:rsidP="00277B62">
      <w:pPr>
        <w:spacing w:after="0"/>
        <w:rPr>
          <w:rFonts w:cstheme="minorHAnsi"/>
          <w:bCs/>
        </w:rPr>
      </w:pPr>
      <w:r w:rsidRPr="00B61E28">
        <w:rPr>
          <w:rFonts w:cstheme="minorHAnsi"/>
        </w:rPr>
        <w:t xml:space="preserve">W odpowiedzi na Zapytanie ofertowe dotyczące postępowania pn. </w:t>
      </w:r>
      <w:r>
        <w:rPr>
          <w:rFonts w:ascii="Calibri" w:hAnsi="Calibri" w:cs="Arial"/>
        </w:rPr>
        <w:t>„</w:t>
      </w:r>
      <w:r>
        <w:rPr>
          <w:rFonts w:cs="Arial"/>
        </w:rPr>
        <w:t>komercjalizację nieruchomości położonej</w:t>
      </w:r>
      <w:r w:rsidRPr="00A5220C">
        <w:rPr>
          <w:rFonts w:ascii="Calibri" w:hAnsi="Calibri" w:cs="Calibri"/>
        </w:rPr>
        <w:t xml:space="preserve"> </w:t>
      </w:r>
      <w:r w:rsidRPr="00E34FD1">
        <w:rPr>
          <w:rFonts w:ascii="Calibri" w:hAnsi="Calibri" w:cs="Calibri"/>
        </w:rPr>
        <w:t>w</w:t>
      </w:r>
      <w:r>
        <w:rPr>
          <w:rFonts w:ascii="Calibri" w:eastAsia="Calibri" w:hAnsi="Calibri" w:cs="Calibri"/>
          <w:b/>
        </w:rPr>
        <w:t xml:space="preserve"> Poznaniu przy ul. Czarnieckiego 6, 6A i 6B</w:t>
      </w:r>
      <w:r>
        <w:rPr>
          <w:rFonts w:ascii="Calibri" w:hAnsi="Calibri" w:cs="Arial"/>
        </w:rPr>
        <w:t xml:space="preserve"> 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065/2018</w:t>
      </w:r>
      <w:r w:rsidRPr="004218DE">
        <w:rPr>
          <w:rFonts w:ascii="Calibri" w:hAnsi="Calibri" w:cs="Arial"/>
        </w:rPr>
        <w:t>.</w:t>
      </w:r>
    </w:p>
    <w:p w:rsidR="00277B62" w:rsidRDefault="00277B62" w:rsidP="00277B62">
      <w:pPr>
        <w:spacing w:after="0"/>
        <w:rPr>
          <w:rFonts w:cstheme="minorHAnsi"/>
        </w:rPr>
      </w:pPr>
    </w:p>
    <w:p w:rsidR="00277B62" w:rsidRPr="00B61E28" w:rsidRDefault="00277B62" w:rsidP="00277B62">
      <w:pPr>
        <w:spacing w:after="0"/>
        <w:rPr>
          <w:rFonts w:cstheme="minorHAnsi"/>
        </w:rPr>
      </w:pPr>
      <w:r w:rsidRPr="00B61E28">
        <w:rPr>
          <w:rFonts w:cstheme="minorHAnsi"/>
        </w:rPr>
        <w:t>My niżej podpisani</w:t>
      </w:r>
      <w:r w:rsidRPr="00B61E28">
        <w:rPr>
          <w:rFonts w:cstheme="minorHAnsi"/>
          <w:bCs/>
        </w:rPr>
        <w:t>:</w:t>
      </w:r>
    </w:p>
    <w:p w:rsidR="00277B62" w:rsidRPr="00B61E28" w:rsidRDefault="00277B62" w:rsidP="00277B62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……………………...…………………………………………..…..…</w:t>
      </w:r>
    </w:p>
    <w:p w:rsidR="00277B62" w:rsidRPr="00B61E28" w:rsidRDefault="00277B62" w:rsidP="00277B62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działając w imieniu i na rzecz:</w:t>
      </w:r>
    </w:p>
    <w:p w:rsidR="00277B62" w:rsidRPr="00B61E28" w:rsidRDefault="00277B62" w:rsidP="00277B62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………………………………………………………………………..……………………………...………………………………………..……..…</w:t>
      </w:r>
    </w:p>
    <w:p w:rsidR="00277B62" w:rsidRPr="00B61E28" w:rsidRDefault="00277B62" w:rsidP="00277B62">
      <w:pPr>
        <w:spacing w:after="0"/>
        <w:rPr>
          <w:rFonts w:cstheme="minorHAnsi"/>
          <w:bCs/>
        </w:rPr>
      </w:pPr>
      <w:r w:rsidRPr="00B61E28">
        <w:rPr>
          <w:rFonts w:cstheme="minorHAnsi"/>
          <w:bCs/>
        </w:rPr>
        <w:t>………………………………………………………………………..……………………………...……………………………………………....…</w:t>
      </w:r>
    </w:p>
    <w:p w:rsidR="00277B62" w:rsidRPr="00B61E28" w:rsidRDefault="00277B62" w:rsidP="00277B62">
      <w:pPr>
        <w:spacing w:after="0"/>
        <w:jc w:val="center"/>
        <w:rPr>
          <w:rFonts w:cstheme="minorHAnsi"/>
          <w:i/>
        </w:rPr>
      </w:pPr>
      <w:r w:rsidRPr="00B61E28">
        <w:rPr>
          <w:rFonts w:cstheme="minorHAnsi"/>
          <w:i/>
        </w:rPr>
        <w:t>(nazwa (firma) i dokładny adres Oferenta/Oferentów)</w:t>
      </w:r>
    </w:p>
    <w:p w:rsidR="00277B62" w:rsidRPr="00B61E28" w:rsidRDefault="00277B62" w:rsidP="00277B62">
      <w:pPr>
        <w:spacing w:after="0"/>
        <w:rPr>
          <w:rFonts w:cstheme="minorHAnsi"/>
          <w:i/>
        </w:rPr>
      </w:pPr>
      <w:r w:rsidRPr="00B61E28">
        <w:rPr>
          <w:rFonts w:cstheme="minorHAnsi"/>
          <w:i/>
        </w:rPr>
        <w:t>(w przypadku składania oferty przez podmioty występujące wspólnie podać nazwy i dokładne adresy wszystkich podmiotów wspólnie ubiegających się o udzielenie zamówienia)</w:t>
      </w:r>
    </w:p>
    <w:p w:rsidR="00277B62" w:rsidRDefault="00277B62" w:rsidP="00277B62">
      <w:pPr>
        <w:spacing w:after="0"/>
        <w:rPr>
          <w:rFonts w:cstheme="minorHAnsi"/>
          <w:bCs/>
          <w:lang w:val="en-US"/>
        </w:rPr>
      </w:pPr>
      <w:r w:rsidRPr="00B61E28">
        <w:rPr>
          <w:rFonts w:cstheme="minorHAnsi"/>
          <w:bCs/>
          <w:lang w:val="en-US"/>
        </w:rPr>
        <w:t xml:space="preserve">tel. ………………………… fax………………….… e-mail do </w:t>
      </w:r>
      <w:proofErr w:type="spellStart"/>
      <w:r w:rsidRPr="00B61E28">
        <w:rPr>
          <w:rFonts w:cstheme="minorHAnsi"/>
          <w:bCs/>
          <w:lang w:val="en-US"/>
        </w:rPr>
        <w:t>korespondencji</w:t>
      </w:r>
      <w:proofErr w:type="spellEnd"/>
      <w:r w:rsidRPr="00B61E28">
        <w:rPr>
          <w:rFonts w:cstheme="minorHAnsi"/>
          <w:bCs/>
          <w:lang w:val="en-US"/>
        </w:rPr>
        <w:t>: ………………………….………….…………………….</w:t>
      </w:r>
    </w:p>
    <w:p w:rsidR="00277B62" w:rsidRPr="00B61E28" w:rsidRDefault="00277B62" w:rsidP="00277B62">
      <w:pPr>
        <w:spacing w:after="0"/>
        <w:rPr>
          <w:rFonts w:cstheme="minorHAnsi"/>
          <w:bCs/>
          <w:lang w:val="en-US"/>
        </w:rPr>
      </w:pPr>
    </w:p>
    <w:p w:rsidR="00277B62" w:rsidRPr="00A15340" w:rsidRDefault="00277B62" w:rsidP="00277B62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</w:t>
      </w:r>
      <w:r>
        <w:rPr>
          <w:rFonts w:cstheme="minorHAnsi"/>
        </w:rPr>
        <w:t>y</w:t>
      </w:r>
      <w:r w:rsidRPr="00A15340">
        <w:rPr>
          <w:rFonts w:cstheme="minorHAnsi"/>
        </w:rPr>
        <w:t xml:space="preserve"> </w:t>
      </w:r>
      <w:r>
        <w:rPr>
          <w:rFonts w:cstheme="minorHAnsi"/>
        </w:rPr>
        <w:t>jak poniżej</w:t>
      </w:r>
      <w:r w:rsidRPr="00A15340">
        <w:rPr>
          <w:rFonts w:cstheme="minorHAnsi"/>
        </w:rPr>
        <w:t>:</w:t>
      </w:r>
    </w:p>
    <w:p w:rsidR="00277B62" w:rsidRDefault="00277B62" w:rsidP="00277B62">
      <w:pPr>
        <w:pStyle w:val="Bezodstpw"/>
        <w:spacing w:line="276" w:lineRule="auto"/>
        <w:rPr>
          <w:rFonts w:cstheme="minorHAnsi"/>
          <w:lang w:eastAsia="pl-PL"/>
        </w:rPr>
      </w:pPr>
    </w:p>
    <w:p w:rsidR="00277B62" w:rsidRPr="00A15340" w:rsidRDefault="00277B62" w:rsidP="00277B62">
      <w:pPr>
        <w:pStyle w:val="Bezodstpw"/>
        <w:numPr>
          <w:ilvl w:val="6"/>
          <w:numId w:val="1"/>
        </w:numPr>
        <w:spacing w:line="276" w:lineRule="auto"/>
        <w:ind w:left="426"/>
        <w:rPr>
          <w:rFonts w:cstheme="minorHAnsi"/>
          <w:lang w:eastAsia="pl-PL"/>
        </w:rPr>
      </w:pPr>
      <w:r>
        <w:rPr>
          <w:rFonts w:cstheme="minorHAnsi"/>
          <w:lang w:eastAsia="pl-PL"/>
        </w:rPr>
        <w:t>Ryczałt i wynagrodzenie za czynności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77B62" w:rsidTr="00AB2F63">
        <w:tc>
          <w:tcPr>
            <w:tcW w:w="3020" w:type="dxa"/>
          </w:tcPr>
          <w:p w:rsidR="00277B62" w:rsidRPr="000E2BA9" w:rsidRDefault="00277B62" w:rsidP="00AB2F63">
            <w:pPr>
              <w:rPr>
                <w:rFonts w:cstheme="minorHAnsi"/>
                <w:b/>
              </w:rPr>
            </w:pPr>
            <w:r w:rsidRPr="000E2BA9">
              <w:rPr>
                <w:rFonts w:cstheme="minorHAnsi"/>
                <w:b/>
              </w:rPr>
              <w:t>Pozycja</w:t>
            </w:r>
          </w:p>
        </w:tc>
        <w:tc>
          <w:tcPr>
            <w:tcW w:w="3020" w:type="dxa"/>
          </w:tcPr>
          <w:p w:rsidR="00277B62" w:rsidRPr="000E2BA9" w:rsidRDefault="00277B62" w:rsidP="00AB2F63">
            <w:pPr>
              <w:rPr>
                <w:rFonts w:cstheme="minorHAnsi"/>
                <w:b/>
              </w:rPr>
            </w:pPr>
            <w:r w:rsidRPr="000E2BA9">
              <w:rPr>
                <w:rFonts w:cstheme="minorHAnsi"/>
                <w:b/>
              </w:rPr>
              <w:t>Cena netto w PLN</w:t>
            </w:r>
          </w:p>
        </w:tc>
        <w:tc>
          <w:tcPr>
            <w:tcW w:w="3020" w:type="dxa"/>
          </w:tcPr>
          <w:p w:rsidR="00277B62" w:rsidRPr="000E2BA9" w:rsidRDefault="00277B62" w:rsidP="00AB2F63">
            <w:pPr>
              <w:rPr>
                <w:rFonts w:cstheme="minorHAnsi"/>
                <w:b/>
              </w:rPr>
            </w:pPr>
            <w:r w:rsidRPr="000E2BA9">
              <w:rPr>
                <w:rFonts w:cstheme="minorHAnsi"/>
                <w:b/>
              </w:rPr>
              <w:t>Cena brutto w PLN</w:t>
            </w:r>
          </w:p>
        </w:tc>
      </w:tr>
      <w:tr w:rsidR="00277B62" w:rsidTr="00AB2F63">
        <w:tc>
          <w:tcPr>
            <w:tcW w:w="3020" w:type="dxa"/>
          </w:tcPr>
          <w:p w:rsidR="00277B62" w:rsidRPr="000E2BA9" w:rsidRDefault="00277B62" w:rsidP="00AB2F63">
            <w:pPr>
              <w:rPr>
                <w:rFonts w:cstheme="minorHAnsi"/>
              </w:rPr>
            </w:pPr>
            <w:r w:rsidRPr="000E2BA9">
              <w:rPr>
                <w:rFonts w:cstheme="minorHAnsi"/>
              </w:rPr>
              <w:t>Ryczałt miesięczny z tytułu gotowości do świadczenia usług</w:t>
            </w:r>
            <w:r>
              <w:rPr>
                <w:rFonts w:cstheme="minorHAnsi"/>
              </w:rPr>
              <w:t xml:space="preserve"> - </w:t>
            </w:r>
            <w:r w:rsidRPr="006D0179">
              <w:rPr>
                <w:rFonts w:cstheme="minorHAnsi"/>
              </w:rPr>
              <w:t xml:space="preserve">w odniesieniu do 3 pierwszych lokali mieszkalnych </w:t>
            </w:r>
            <w:bookmarkStart w:id="0" w:name="_Hlk508887819"/>
            <w:r w:rsidRPr="006D0179">
              <w:rPr>
                <w:rFonts w:cstheme="minorHAnsi"/>
              </w:rPr>
              <w:t>w danym miesiącu rozliczeniowym</w:t>
            </w:r>
            <w:bookmarkEnd w:id="0"/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7B62" w:rsidTr="00AB2F63">
        <w:tc>
          <w:tcPr>
            <w:tcW w:w="3020" w:type="dxa"/>
          </w:tcPr>
          <w:p w:rsidR="00277B62" w:rsidRPr="000E2BA9" w:rsidRDefault="00277B62" w:rsidP="00AB2F63">
            <w:pPr>
              <w:rPr>
                <w:rFonts w:cstheme="minorHAnsi"/>
              </w:rPr>
            </w:pPr>
            <w:r w:rsidRPr="000E2BA9">
              <w:rPr>
                <w:rFonts w:cstheme="minorHAnsi"/>
              </w:rPr>
              <w:t>Ryczałt miesięczny z tytułu gotowości do świadczenia usług</w:t>
            </w:r>
            <w:r>
              <w:rPr>
                <w:rFonts w:cstheme="minorHAnsi"/>
              </w:rPr>
              <w:t xml:space="preserve"> - </w:t>
            </w:r>
            <w:r w:rsidRPr="00BB29DD">
              <w:rPr>
                <w:rFonts w:cstheme="minorHAnsi"/>
              </w:rPr>
              <w:t xml:space="preserve">jeśli liczba zawartych umów będzie równa </w:t>
            </w:r>
            <w:r>
              <w:rPr>
                <w:rFonts w:cstheme="minorHAnsi"/>
              </w:rPr>
              <w:t xml:space="preserve">4 lub 5 </w:t>
            </w:r>
            <w:r w:rsidRPr="00C24AEB">
              <w:rPr>
                <w:rFonts w:cstheme="minorHAnsi"/>
              </w:rPr>
              <w:t xml:space="preserve">w </w:t>
            </w:r>
            <w:r w:rsidRPr="00C24AEB">
              <w:rPr>
                <w:rFonts w:cstheme="minorHAnsi"/>
              </w:rPr>
              <w:lastRenderedPageBreak/>
              <w:t>danym miesiącu rozliczeniowym</w:t>
            </w:r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7B62" w:rsidTr="00AB2F63">
        <w:tc>
          <w:tcPr>
            <w:tcW w:w="3020" w:type="dxa"/>
          </w:tcPr>
          <w:p w:rsidR="00277B62" w:rsidRPr="000E2BA9" w:rsidRDefault="00277B62" w:rsidP="00AB2F63">
            <w:pPr>
              <w:rPr>
                <w:rFonts w:cstheme="minorHAnsi"/>
              </w:rPr>
            </w:pPr>
            <w:r w:rsidRPr="000E2BA9">
              <w:rPr>
                <w:rFonts w:cstheme="minorHAnsi"/>
              </w:rPr>
              <w:t>Ryczałt miesięczny z tytułu gotowości do świadczenia usług</w:t>
            </w:r>
            <w:r>
              <w:rPr>
                <w:rFonts w:cstheme="minorHAnsi"/>
              </w:rPr>
              <w:t xml:space="preserve"> - </w:t>
            </w:r>
            <w:r w:rsidRPr="00BB29DD">
              <w:rPr>
                <w:rFonts w:cstheme="minorHAnsi"/>
              </w:rPr>
              <w:t>jeśli liczba zawartych umów będzie równa lub większa</w:t>
            </w:r>
            <w:r>
              <w:rPr>
                <w:rFonts w:cstheme="minorHAnsi"/>
              </w:rPr>
              <w:t xml:space="preserve"> niż</w:t>
            </w:r>
            <w:r w:rsidRPr="00BB29DD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 </w:t>
            </w:r>
            <w:r w:rsidRPr="00C24AEB">
              <w:rPr>
                <w:rFonts w:cstheme="minorHAnsi"/>
              </w:rPr>
              <w:t>w danym miesiącu rozliczeniowym</w:t>
            </w:r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77B62" w:rsidTr="00AB2F63">
        <w:tc>
          <w:tcPr>
            <w:tcW w:w="3020" w:type="dxa"/>
          </w:tcPr>
          <w:p w:rsidR="00277B62" w:rsidRPr="000E2BA9" w:rsidRDefault="00277B62" w:rsidP="00AB2F63">
            <w:pPr>
              <w:rPr>
                <w:rFonts w:cstheme="minorHAnsi"/>
              </w:rPr>
            </w:pPr>
            <w:r w:rsidRPr="00265EFD">
              <w:rPr>
                <w:rFonts w:cstheme="minorHAnsi"/>
              </w:rPr>
              <w:t>Dodatkowe usługi, o których mowa w § 1 ust. 2</w:t>
            </w:r>
            <w:r>
              <w:rPr>
                <w:rFonts w:cstheme="minorHAnsi"/>
              </w:rPr>
              <w:t xml:space="preserve"> Umowy - </w:t>
            </w:r>
            <w:r w:rsidRPr="00265EFD">
              <w:rPr>
                <w:rFonts w:cstheme="minorHAnsi"/>
              </w:rPr>
              <w:t>zlecone przez Zleceniodawcę, a wykraczające poza limit godzin</w:t>
            </w:r>
            <w:r>
              <w:rPr>
                <w:rFonts w:cstheme="minorHAnsi"/>
              </w:rPr>
              <w:t xml:space="preserve"> ustalony przez Strony w danym miesiącu – stawka za 1 godzinę</w:t>
            </w:r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20" w:type="dxa"/>
          </w:tcPr>
          <w:p w:rsidR="00277B62" w:rsidRDefault="00277B62" w:rsidP="00AB2F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277B62" w:rsidRDefault="00277B62" w:rsidP="00277B62">
      <w:pPr>
        <w:spacing w:after="0"/>
        <w:rPr>
          <w:rFonts w:cstheme="minorHAnsi"/>
          <w:i/>
          <w:sz w:val="18"/>
          <w:szCs w:val="18"/>
        </w:rPr>
      </w:pPr>
    </w:p>
    <w:p w:rsidR="00277B62" w:rsidRDefault="00277B62" w:rsidP="00277B62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:rsidR="00277B62" w:rsidRDefault="00277B62" w:rsidP="00277B62">
      <w:pPr>
        <w:spacing w:after="0"/>
        <w:rPr>
          <w:rFonts w:cstheme="minorHAnsi"/>
          <w:b/>
        </w:rPr>
      </w:pPr>
    </w:p>
    <w:p w:rsidR="00277B62" w:rsidRDefault="00277B62" w:rsidP="00277B62">
      <w:pPr>
        <w:spacing w:after="0"/>
        <w:rPr>
          <w:rFonts w:cstheme="minorHAnsi"/>
          <w:b/>
        </w:rPr>
      </w:pPr>
    </w:p>
    <w:p w:rsidR="00277B62" w:rsidRPr="00A35067" w:rsidRDefault="00277B62" w:rsidP="00277B62">
      <w:pPr>
        <w:pStyle w:val="Akapitzlist"/>
        <w:numPr>
          <w:ilvl w:val="6"/>
          <w:numId w:val="1"/>
        </w:numPr>
        <w:spacing w:after="0"/>
        <w:ind w:left="426" w:hanging="426"/>
        <w:rPr>
          <w:rFonts w:cstheme="minorHAnsi"/>
          <w:b/>
        </w:rPr>
      </w:pPr>
      <w:r>
        <w:rPr>
          <w:rFonts w:cstheme="minorHAnsi"/>
        </w:rPr>
        <w:t>Prowizja od wynajmu WŁASNYM STARANIEM ZLECENIOBIORCY – lokalu usługowego</w:t>
      </w:r>
    </w:p>
    <w:p w:rsidR="00277B62" w:rsidRPr="00A35067" w:rsidRDefault="00277B62" w:rsidP="00277B62">
      <w:pPr>
        <w:pStyle w:val="Akapitzlist"/>
        <w:spacing w:after="0"/>
        <w:ind w:left="426"/>
        <w:rPr>
          <w:rFonts w:cstheme="minorHAnsi"/>
          <w:b/>
        </w:rPr>
      </w:pPr>
    </w:p>
    <w:p w:rsidR="00277B62" w:rsidRDefault="00277B62" w:rsidP="00277B6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Prowizja z tytułu wynajmu WŁASNYM STARANIEM ZLECENIOBIORCY lokalu usługowego: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77B62" w:rsidTr="00AB2F63"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  <w:r w:rsidRPr="00E605BA">
              <w:rPr>
                <w:rFonts w:cstheme="minorHAnsi"/>
              </w:rPr>
              <w:t>jeśli umowa zostanie zawarta na okres co najmniej 10 lat (minimum 120 miesięcy)</w:t>
            </w:r>
          </w:p>
        </w:tc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</w:p>
        </w:tc>
      </w:tr>
      <w:tr w:rsidR="00277B62" w:rsidTr="00AB2F63"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  <w:r w:rsidRPr="00E605BA">
              <w:rPr>
                <w:rFonts w:cstheme="minorHAnsi"/>
              </w:rPr>
              <w:t>jeśli umowa zostanie zawarta na okres od 6 lat (minimum 72 miesiące) do 9 lat i 11 miesięcy</w:t>
            </w:r>
          </w:p>
        </w:tc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</w:p>
        </w:tc>
      </w:tr>
      <w:tr w:rsidR="00277B62" w:rsidTr="00AB2F63"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  <w:r w:rsidRPr="00E605BA">
              <w:rPr>
                <w:rFonts w:cstheme="minorHAnsi"/>
              </w:rPr>
              <w:t>jeśli umowa zostanie zawarta na okres od 3 lat (minimum 36 miesięcy) do 5 lat i 11 miesięcy)</w:t>
            </w:r>
          </w:p>
        </w:tc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</w:p>
        </w:tc>
      </w:tr>
      <w:tr w:rsidR="00277B62" w:rsidTr="00AB2F63"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  <w:r w:rsidRPr="00E605BA">
              <w:rPr>
                <w:rFonts w:cstheme="minorHAnsi"/>
              </w:rPr>
              <w:t>jeśli umowa zostanie zawarta na okres krótszy niż 3 lata (maksymalnie do 35 miesięcy włącznie)</w:t>
            </w:r>
          </w:p>
        </w:tc>
        <w:tc>
          <w:tcPr>
            <w:tcW w:w="4530" w:type="dxa"/>
          </w:tcPr>
          <w:p w:rsidR="00277B62" w:rsidRDefault="00277B62" w:rsidP="00AB2F63">
            <w:pPr>
              <w:rPr>
                <w:rFonts w:cstheme="minorHAnsi"/>
              </w:rPr>
            </w:pPr>
          </w:p>
        </w:tc>
      </w:tr>
    </w:tbl>
    <w:p w:rsidR="00277B62" w:rsidRPr="00C60DA1" w:rsidRDefault="00277B62" w:rsidP="00277B62">
      <w:pPr>
        <w:spacing w:after="0"/>
        <w:rPr>
          <w:rFonts w:cstheme="minorHAnsi"/>
        </w:rPr>
      </w:pPr>
      <w:r>
        <w:rPr>
          <w:rFonts w:cstheme="minorHAnsi"/>
        </w:rPr>
        <w:t>W każdym przypadku – jako %</w:t>
      </w:r>
      <w:r w:rsidRPr="00A35067">
        <w:rPr>
          <w:rFonts w:cstheme="minorHAnsi"/>
        </w:rPr>
        <w:t xml:space="preserve"> </w:t>
      </w:r>
      <w:r w:rsidRPr="00E605BA">
        <w:rPr>
          <w:rFonts w:cstheme="minorHAnsi"/>
        </w:rPr>
        <w:t>jednomiesięcznego, uśrednionego czynszu netto  najmu Lokalu w odniesieniu do każdego z Lokali</w:t>
      </w:r>
    </w:p>
    <w:p w:rsidR="00277B62" w:rsidRPr="00A15340" w:rsidRDefault="00277B62" w:rsidP="00277B62">
      <w:pPr>
        <w:spacing w:after="0"/>
        <w:rPr>
          <w:rFonts w:eastAsia="Times New Roman" w:cstheme="minorHAnsi"/>
          <w:lang w:eastAsia="pl-PL"/>
        </w:rPr>
      </w:pPr>
    </w:p>
    <w:p w:rsidR="00277B62" w:rsidRPr="00A15340" w:rsidRDefault="00277B62" w:rsidP="00277B62">
      <w:pPr>
        <w:spacing w:after="0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W powyższych cenach zawarto wszystkie koszty związane z realizacją zamówienia, wynikające wprost ze specyfiki przedmiotu zamówienia, jak również nie ujęte w opisie przedmiotu zamówienia</w:t>
      </w:r>
      <w:r>
        <w:rPr>
          <w:rFonts w:eastAsia="Times New Roman" w:cstheme="minorHAnsi"/>
          <w:lang w:eastAsia="pl-PL"/>
        </w:rPr>
        <w:t xml:space="preserve"> OBJĘTEGO Postępowaniem</w:t>
      </w:r>
      <w:r w:rsidRPr="00A15340">
        <w:rPr>
          <w:rFonts w:eastAsia="Times New Roman" w:cstheme="minorHAnsi"/>
          <w:lang w:eastAsia="pl-PL"/>
        </w:rPr>
        <w:t>, a niezbędne do prawidłowego wykonania zamówienia.</w:t>
      </w:r>
    </w:p>
    <w:p w:rsidR="00277B62" w:rsidRDefault="00277B62" w:rsidP="00277B62">
      <w:pPr>
        <w:jc w:val="left"/>
        <w:rPr>
          <w:b/>
        </w:rPr>
      </w:pPr>
    </w:p>
    <w:p w:rsidR="00277B62" w:rsidRDefault="00277B62" w:rsidP="00277B62">
      <w:pPr>
        <w:jc w:val="left"/>
        <w:rPr>
          <w:b/>
        </w:rPr>
      </w:pPr>
    </w:p>
    <w:p w:rsidR="008B39C6" w:rsidRPr="00277B62" w:rsidRDefault="008B39C6" w:rsidP="00277B62">
      <w:bookmarkStart w:id="1" w:name="_GoBack"/>
      <w:bookmarkEnd w:id="1"/>
    </w:p>
    <w:sectPr w:rsidR="008B39C6" w:rsidRPr="0027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16D2"/>
    <w:multiLevelType w:val="multilevel"/>
    <w:tmpl w:val="332EF49E"/>
    <w:lvl w:ilvl="0">
      <w:start w:val="1"/>
      <w:numFmt w:val="lowerLetter"/>
      <w:lvlText w:val="%1."/>
      <w:lvlJc w:val="left"/>
      <w:pPr>
        <w:ind w:left="807" w:hanging="360"/>
      </w:pPr>
      <w:rPr>
        <w:rFonts w:ascii="Calibri" w:eastAsiaTheme="minorHAnsi" w:hAnsi="Calibri" w:cstheme="minorBidi"/>
      </w:rPr>
    </w:lvl>
    <w:lvl w:ilvl="1">
      <w:start w:val="1"/>
      <w:numFmt w:val="lowerLetter"/>
      <w:lvlText w:val="%2)"/>
      <w:lvlJc w:val="left"/>
      <w:pPr>
        <w:ind w:left="1167" w:hanging="360"/>
      </w:pPr>
    </w:lvl>
    <w:lvl w:ilvl="2">
      <w:start w:val="1"/>
      <w:numFmt w:val="lowerRoman"/>
      <w:lvlText w:val="%3)"/>
      <w:lvlJc w:val="left"/>
      <w:pPr>
        <w:ind w:left="1527" w:hanging="360"/>
      </w:pPr>
    </w:lvl>
    <w:lvl w:ilvl="3">
      <w:start w:val="1"/>
      <w:numFmt w:val="decimal"/>
      <w:lvlText w:val="(%4)"/>
      <w:lvlJc w:val="left"/>
      <w:pPr>
        <w:ind w:left="1887" w:hanging="360"/>
      </w:pPr>
    </w:lvl>
    <w:lvl w:ilvl="4">
      <w:start w:val="1"/>
      <w:numFmt w:val="lowerLetter"/>
      <w:lvlText w:val="(%5)"/>
      <w:lvlJc w:val="left"/>
      <w:pPr>
        <w:ind w:left="2247" w:hanging="360"/>
      </w:pPr>
    </w:lvl>
    <w:lvl w:ilvl="5">
      <w:start w:val="1"/>
      <w:numFmt w:val="lowerRoman"/>
      <w:lvlText w:val="(%6)"/>
      <w:lvlJc w:val="left"/>
      <w:pPr>
        <w:ind w:left="2607" w:hanging="360"/>
      </w:pPr>
    </w:lvl>
    <w:lvl w:ilvl="6">
      <w:start w:val="1"/>
      <w:numFmt w:val="decimal"/>
      <w:lvlText w:val="%7."/>
      <w:lvlJc w:val="left"/>
      <w:pPr>
        <w:ind w:left="2967" w:hanging="360"/>
      </w:pPr>
    </w:lvl>
    <w:lvl w:ilvl="7">
      <w:start w:val="1"/>
      <w:numFmt w:val="lowerLetter"/>
      <w:lvlText w:val="%8."/>
      <w:lvlJc w:val="left"/>
      <w:pPr>
        <w:ind w:left="3327" w:hanging="360"/>
      </w:pPr>
    </w:lvl>
    <w:lvl w:ilvl="8">
      <w:start w:val="1"/>
      <w:numFmt w:val="lowerRoman"/>
      <w:lvlText w:val="%9."/>
      <w:lvlJc w:val="left"/>
      <w:pPr>
        <w:ind w:left="36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85"/>
    <w:rsid w:val="00277B62"/>
    <w:rsid w:val="008B39C6"/>
    <w:rsid w:val="00B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0FC7-EAA8-4728-AFDD-C5A004A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F85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6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F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B26F85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B26F85"/>
    <w:pPr>
      <w:ind w:left="720"/>
      <w:contextualSpacing/>
    </w:pPr>
  </w:style>
  <w:style w:type="table" w:styleId="Tabela-Siatka">
    <w:name w:val="Table Grid"/>
    <w:basedOn w:val="Standardowy"/>
    <w:uiPriority w:val="39"/>
    <w:rsid w:val="00B26F8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26F85"/>
  </w:style>
  <w:style w:type="paragraph" w:customStyle="1" w:styleId="Akapitzlist1">
    <w:name w:val="Akapit z listą1"/>
    <w:basedOn w:val="Normalny"/>
    <w:rsid w:val="00B26F85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26F8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2</cp:revision>
  <dcterms:created xsi:type="dcterms:W3CDTF">2018-03-13T11:52:00Z</dcterms:created>
  <dcterms:modified xsi:type="dcterms:W3CDTF">2018-03-19T09:36:00Z</dcterms:modified>
</cp:coreProperties>
</file>